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海洋学院2020对外推免生第二批</w:t>
      </w:r>
      <w:r>
        <w:rPr>
          <w:rFonts w:hint="eastAsia" w:ascii="宋体" w:hAnsi="宋体" w:eastAsia="宋体" w:cs="宋体"/>
          <w:b/>
          <w:kern w:val="0"/>
          <w:sz w:val="32"/>
          <w:szCs w:val="28"/>
          <w:lang w:eastAsia="zh-CN"/>
        </w:rPr>
        <w:t>补充</w:t>
      </w:r>
      <w:r>
        <w:rPr>
          <w:rFonts w:hint="eastAsia" w:ascii="宋体" w:hAnsi="宋体" w:eastAsia="宋体" w:cs="宋体"/>
          <w:b/>
          <w:kern w:val="0"/>
          <w:sz w:val="32"/>
          <w:szCs w:val="28"/>
        </w:rPr>
        <w:t>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港口海岸与近海工程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研究所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日早上9点——10点30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笔试地点：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舟山校区教学楼</w:t>
      </w:r>
      <w:r>
        <w:rPr>
          <w:rFonts w:ascii="宋体" w:hAnsi="宋体" w:eastAsia="宋体" w:cs="宋体"/>
          <w:kern w:val="0"/>
          <w:sz w:val="24"/>
          <w:szCs w:val="24"/>
        </w:rPr>
        <w:t>101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笔试科目：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海岸与近海工程综合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》</w:t>
      </w:r>
      <w:bookmarkStart w:id="0" w:name="_GoBack"/>
      <w:bookmarkEnd w:id="0"/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上午11:00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面试地点：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舟山校区海工楼414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潘罗宇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41694"/>
    <w:rsid w:val="005233A6"/>
    <w:rsid w:val="00A41694"/>
    <w:rsid w:val="00F067AE"/>
    <w:rsid w:val="00F810D4"/>
    <w:rsid w:val="03321410"/>
    <w:rsid w:val="2DAB4F7B"/>
    <w:rsid w:val="392B27A4"/>
    <w:rsid w:val="401D548C"/>
    <w:rsid w:val="73F747EC"/>
    <w:rsid w:val="77E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1F95D0"/>
      <w:u w:val="none"/>
    </w:rPr>
  </w:style>
  <w:style w:type="character" w:styleId="9">
    <w:name w:val="Emphasis"/>
    <w:basedOn w:val="6"/>
    <w:qFormat/>
    <w:uiPriority w:val="20"/>
    <w:rPr>
      <w:i/>
    </w:rPr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Acronym"/>
    <w:basedOn w:val="6"/>
    <w:semiHidden/>
    <w:unhideWhenUsed/>
    <w:qFormat/>
    <w:uiPriority w:val="99"/>
  </w:style>
  <w:style w:type="character" w:styleId="12">
    <w:name w:val="HTML Variable"/>
    <w:basedOn w:val="6"/>
    <w:semiHidden/>
    <w:unhideWhenUsed/>
    <w:qFormat/>
    <w:uiPriority w:val="99"/>
  </w:style>
  <w:style w:type="character" w:styleId="13">
    <w:name w:val="Hyperlink"/>
    <w:basedOn w:val="6"/>
    <w:semiHidden/>
    <w:unhideWhenUsed/>
    <w:qFormat/>
    <w:uiPriority w:val="99"/>
    <w:rPr>
      <w:color w:val="1F95D0"/>
      <w:u w:val="none"/>
    </w:rPr>
  </w:style>
  <w:style w:type="character" w:styleId="14">
    <w:name w:val="HTML Code"/>
    <w:basedOn w:val="6"/>
    <w:semiHidden/>
    <w:unhideWhenUsed/>
    <w:qFormat/>
    <w:uiPriority w:val="99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5">
    <w:name w:val="HTML Cite"/>
    <w:basedOn w:val="6"/>
    <w:semiHidden/>
    <w:unhideWhenUsed/>
    <w:qFormat/>
    <w:uiPriority w:val="99"/>
  </w:style>
  <w:style w:type="character" w:customStyle="1" w:styleId="16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7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8">
    <w:name w:val="l0"/>
    <w:basedOn w:val="6"/>
    <w:qFormat/>
    <w:uiPriority w:val="0"/>
  </w:style>
  <w:style w:type="character" w:customStyle="1" w:styleId="19">
    <w:name w:val="l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283</Characters>
  <Lines>2</Lines>
  <Paragraphs>1</Paragraphs>
  <TotalTime>8</TotalTime>
  <ScaleCrop>false</ScaleCrop>
  <LinksUpToDate>false</LinksUpToDate>
  <CharactersWithSpaces>331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2019-09-26T10:08:00Z</dcterms:created>
  <dc:creator>admin</dc:creator>
  <cp:lastModifiedBy>TL3050</cp:lastModifiedBy>
  <dcterms:modified xsi:type="dcterms:W3CDTF">2019-09-27T06:58:13Z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