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1180"/>
        <w:gridCol w:w="4300"/>
        <w:gridCol w:w="3891"/>
      </w:tblGrid>
      <w:tr w:rsidR="00D262E3" w:rsidRPr="00D262E3" w:rsidTr="00D262E3">
        <w:trPr>
          <w:trHeight w:val="540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2E3" w:rsidRDefault="00D262E3" w:rsidP="00D262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海洋学院接收免试研究生专业及要求</w:t>
            </w:r>
          </w:p>
          <w:p w:rsidR="00D262E3" w:rsidRPr="00D262E3" w:rsidRDefault="00D262E3" w:rsidP="00D262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2E3" w:rsidRPr="00D262E3" w:rsidTr="00D262E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硕士专业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拟接收免试生的本科所学专业</w:t>
            </w:r>
          </w:p>
        </w:tc>
      </w:tr>
      <w:tr w:rsidR="00D262E3" w:rsidRPr="00D262E3" w:rsidTr="00D262E3">
        <w:trPr>
          <w:trHeight w:val="18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海洋科学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(科学学位)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物理海洋学、海洋化学、海洋生物学、海洋地质、海洋遥感、海洋海相油气资源勘探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地质学、地质资源与地质工程、地球化学、地球物理学、勘查技术与工程类、环境科学与工程、化学类、海洋科学类、测绘学、地理学、遥感科学与技术、农业资源利用、地理信息系统、药学、生物、能源、材料、光电、数学、物理、化学、力学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等专业的优秀本科生。</w:t>
            </w:r>
          </w:p>
        </w:tc>
      </w:tr>
      <w:tr w:rsidR="00B91F72" w:rsidRPr="00D262E3" w:rsidTr="00B91F72">
        <w:trPr>
          <w:trHeight w:val="12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D262E3" w:rsidRDefault="00B91F72" w:rsidP="00D262E3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F674ED">
              <w:rPr>
                <w:rFonts w:ascii="宋体" w:hAnsi="宋体" w:hint="eastAsia"/>
                <w:b/>
                <w:bCs/>
                <w:sz w:val="24"/>
              </w:rPr>
              <w:t>海洋药物学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D262E3" w:rsidRDefault="00B91F72" w:rsidP="00613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海洋生物活性物质；功能性海洋生物材料、癌症预防活性成分的发现及作用机理；抗HIV潜伏化合物的发现、海洋生物天然产物的化学及其生物活性、海洋逆境生物活性代谢产物研究；海洋天然产物衍生合成研究研究；海洋生物共生真菌活性代谢产物研究与开发；海洋共生真菌与宿主的化学生态学研究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br/>
              <w:t>活性先导化合物的发现及相关海洋药物研究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A068A7" w:rsidRDefault="00B91F72" w:rsidP="00A068A7">
            <w:pPr>
              <w:rPr>
                <w:rFonts w:hint="eastAsia"/>
              </w:rPr>
            </w:pPr>
            <w:r w:rsidRPr="00F674ED">
              <w:rPr>
                <w:rFonts w:hint="eastAsia"/>
              </w:rPr>
              <w:t>欢迎化学、生物学、</w:t>
            </w:r>
            <w:r w:rsidRPr="00A068A7">
              <w:rPr>
                <w:rFonts w:hint="eastAsia"/>
              </w:rPr>
              <w:t>药学、</w:t>
            </w:r>
            <w:r w:rsidRPr="00F674ED">
              <w:rPr>
                <w:rFonts w:hint="eastAsia"/>
              </w:rPr>
              <w:t>中药学、医学、化工等专业考生报考。</w:t>
            </w:r>
          </w:p>
        </w:tc>
      </w:tr>
      <w:tr w:rsidR="00B91F72" w:rsidRPr="00D262E3" w:rsidTr="00D262E3">
        <w:trPr>
          <w:trHeight w:val="25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D262E3" w:rsidRDefault="00B91F72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船舶与海洋工程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(含科学学位和专业学位)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F72" w:rsidRPr="00D262E3" w:rsidRDefault="00B91F72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船舶工程、船舶舾装、船舶工艺物流控制、智能结构、仿生结构的模拟与控制、海底网络技术、水下通信技术、水下光学技术、光学传感器、水下无线光通信、水下运载器设计、水下运载器控制、水下光学成像、水下探测工具、水下取样器设计技术、船舶舾装测试技术、海洋可再生能源开发利用技术、船舶导航与控制技术、特种推进器设计技术、水下定位导航技术、水下信息的探测、处理与三维可视化技术等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D262E3" w:rsidRDefault="00B91F72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欢迎船舶、海洋、计算机、信电、控制、数学、物理、力学、电气、机械、光电、光学、化机、动力、电子、能源、环境、化工、材料、海洋、信电、测绘、光电、计算机、控制、数学、地理信息系统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等专业的优秀本科生。</w:t>
            </w:r>
          </w:p>
        </w:tc>
      </w:tr>
      <w:tr w:rsidR="00B91F72" w:rsidRPr="00A068A7" w:rsidTr="00D262E3">
        <w:trPr>
          <w:trHeight w:val="10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D262E3" w:rsidRDefault="00B91F72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港口海岸及近海工程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(含水利工程专业学位)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D262E3" w:rsidRDefault="00B91F72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港口航道规划治理、河口海岸监测与模拟、海洋动力环境、海岸工程泥沙、海岸带防灾减灾、海岸地质、海洋环境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72" w:rsidRPr="00D262E3" w:rsidRDefault="00B91F72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欢迎土木工程、水利工程、力学、船舶与海洋工程、数学、物理、环境工程、地质工程、地图学与地理信息系统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等专业的优秀本科生。</w:t>
            </w:r>
          </w:p>
        </w:tc>
      </w:tr>
    </w:tbl>
    <w:p w:rsidR="00D262E3" w:rsidRDefault="00D262E3" w:rsidP="00D262E3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D262E3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D262E3" w:rsidRDefault="00D262E3" w:rsidP="00D262E3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</w:p>
    <w:p w:rsidR="00D262E3" w:rsidRDefault="00D262E3" w:rsidP="00D262E3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</w:p>
    <w:p w:rsidR="00D262E3" w:rsidRDefault="00D262E3" w:rsidP="00D262E3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</w:p>
    <w:p w:rsidR="00D262E3" w:rsidRDefault="00D262E3" w:rsidP="00D262E3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</w:p>
    <w:p w:rsidR="00D262E3" w:rsidRPr="00D262E3" w:rsidRDefault="00D262E3" w:rsidP="00D262E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1180"/>
        <w:gridCol w:w="4300"/>
        <w:gridCol w:w="3891"/>
      </w:tblGrid>
      <w:tr w:rsidR="00D262E3" w:rsidRPr="00D262E3" w:rsidTr="00D262E3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博士专业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拟接收免试生的本科所学专业</w:t>
            </w:r>
          </w:p>
        </w:tc>
      </w:tr>
      <w:tr w:rsidR="00D262E3" w:rsidRPr="00D262E3" w:rsidTr="00D262E3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船舶与海洋工程装备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海洋技术、海洋观测技术、智能结构与系统、海洋工程中的自适应结构与系统、海洋仿生系统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欢迎船舶与海洋工程、机械工程、力学、自动控制，海洋科学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等专业的优秀本科生。</w:t>
            </w:r>
          </w:p>
        </w:tc>
      </w:tr>
      <w:tr w:rsidR="00D262E3" w:rsidRPr="00D262E3" w:rsidTr="00D262E3">
        <w:trPr>
          <w:trHeight w:val="16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港口海岸及近海工程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河流海岸动力学/水流泥沙与水质数学模型；港口航道规划与治理；海洋环境与防灾减灾；泥沙动力学；海洋动力学与近海水环境；海岸工程（海岸水动力学、海岸泥沙运动力学）；海岸地质；河口海岸遥感；波浪作用下的海床响应；河口海岸学；海岛、海岸带规划与管理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欢迎土木工程、水利工程、力学、船舶与海洋工程、数学、物理、环境工程、地质工程、地图学与地理信息系统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等专业的优秀本科生。</w:t>
            </w:r>
          </w:p>
        </w:tc>
      </w:tr>
      <w:tr w:rsidR="00D262E3" w:rsidRPr="00D262E3" w:rsidTr="00D262E3">
        <w:trPr>
          <w:trHeight w:val="13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海洋信息科学与工程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数字海岛与海岸技术、近海环境遥感、空间分析与模拟、海岛海岸信息与资源，全球变化与可持续发展、水声通信、无线通信、信号处理；水下信息的探测、处理与三维可视化及水产声学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欢迎海洋、地学、资源环境、遥感、地理信息系统、测绘、计算机、数学、物理、信息、电子、控制、机械、数学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等专业的优秀本科生。</w:t>
            </w:r>
          </w:p>
        </w:tc>
      </w:tr>
      <w:tr w:rsidR="00D262E3" w:rsidRPr="00D262E3" w:rsidTr="00D262E3">
        <w:trPr>
          <w:trHeight w:val="22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海洋药物学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海洋生物活性物质；功能性海洋生物材料、癌症预防活性成分的发现及作用机理；抗HIV潜伏化合物的发现、海洋生物天然产物的化学及其生物活性、海洋逆境生物活性代谢产物研究；海洋天然产物衍生合成研究研究；海洋生物共生真菌活性代谢产物研究与开发；海洋共生真菌与宿主的化学生态学研究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br/>
              <w:t>活性先导化合物的发现及相关海洋药物研究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欢迎天然药物化学、药物化学、有机化学、微生物学、生态学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等专业的优秀本科生。</w:t>
            </w:r>
          </w:p>
        </w:tc>
      </w:tr>
      <w:tr w:rsidR="00D262E3" w:rsidRPr="00D262E3" w:rsidTr="00D262E3">
        <w:trPr>
          <w:trHeight w:val="19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海洋地质、海底热液及成矿；海洋海相油气地质，油气成藏—保存，储层地质学，河口海岸沉积学，河口海岸生态环境，流域-海岛海岸水文水资源；板块俯冲及大陆碰撞带运动，地震成因，岩石圈流变学，及多学科、交叉综合体系研究；海洋化学；物理海洋学；地球物理学;海洋遥感。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E3" w:rsidRPr="00D262E3" w:rsidRDefault="00D262E3" w:rsidP="00D26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欢迎</w:t>
            </w:r>
            <w:r w:rsidRPr="00D262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、地质资源与地质工程、地球化学、地球物理学、勘查技术与工程类、环境科学与工程、化学类、海洋科学类、遥感科学与技术、测绘学、地理学、农业资源利用、地理信息系统、数学、物理、化学、力学等专业的优秀本科生。</w:t>
            </w:r>
          </w:p>
        </w:tc>
      </w:tr>
    </w:tbl>
    <w:p w:rsidR="007D1418" w:rsidRPr="00D262E3" w:rsidRDefault="007D1418"/>
    <w:sectPr w:rsidR="007D1418" w:rsidRPr="00D262E3" w:rsidSect="001B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2E3"/>
    <w:rsid w:val="001B2A86"/>
    <w:rsid w:val="007D1418"/>
    <w:rsid w:val="00A068A7"/>
    <w:rsid w:val="00B91F72"/>
    <w:rsid w:val="00D262E3"/>
    <w:rsid w:val="00FC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none" w:sz="0" w:space="0" w:color="auto"/>
                <w:right w:val="none" w:sz="0" w:space="0" w:color="auto"/>
              </w:divBdr>
              <w:divsChild>
                <w:div w:id="441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M6400</dc:creator>
  <cp:keywords/>
  <dc:description/>
  <cp:lastModifiedBy>M6400</cp:lastModifiedBy>
  <cp:revision>5</cp:revision>
  <dcterms:created xsi:type="dcterms:W3CDTF">2014-09-05T06:29:00Z</dcterms:created>
  <dcterms:modified xsi:type="dcterms:W3CDTF">2014-09-19T02:13:00Z</dcterms:modified>
</cp:coreProperties>
</file>