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645"/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6238"/>
        <w:gridCol w:w="1673"/>
      </w:tblGrid>
      <w:tr w:rsidR="006F7AC6" w14:paraId="130C873B" w14:textId="77777777" w:rsidTr="006F7AC6">
        <w:trPr>
          <w:trHeight w:val="465"/>
        </w:trPr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14:paraId="5DE667E4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/>
                <w:bCs/>
                <w:color w:val="03030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/>
                <w:bCs/>
                <w:color w:val="030303"/>
                <w:kern w:val="0"/>
                <w:sz w:val="24"/>
                <w:szCs w:val="24"/>
                <w:bdr w:val="none" w:sz="0" w:space="0" w:color="auto" w:frame="1"/>
              </w:rPr>
              <w:t>研究团队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14:paraId="6B2C768F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/>
                <w:bCs/>
                <w:color w:val="03030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/>
                <w:bCs/>
                <w:color w:val="030303"/>
                <w:kern w:val="0"/>
                <w:sz w:val="24"/>
                <w:szCs w:val="24"/>
                <w:bdr w:val="none" w:sz="0" w:space="0" w:color="auto" w:frame="1"/>
              </w:rPr>
              <w:t>简介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000000"/>
            </w:tcBorders>
            <w:vAlign w:val="center"/>
          </w:tcPr>
          <w:p w14:paraId="23CD38E6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/>
                <w:bCs/>
                <w:color w:val="03030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/>
                <w:bCs/>
                <w:color w:val="030303"/>
                <w:kern w:val="0"/>
                <w:sz w:val="24"/>
                <w:szCs w:val="24"/>
                <w:bdr w:val="none" w:sz="0" w:space="0" w:color="auto" w:frame="1"/>
              </w:rPr>
              <w:t>岗位需求和</w:t>
            </w:r>
            <w:proofErr w:type="gramStart"/>
            <w:r>
              <w:rPr>
                <w:rFonts w:ascii="宋体" w:eastAsia="宋体" w:hAnsi="宋体" w:hint="eastAsia"/>
                <w:b/>
                <w:bCs/>
                <w:color w:val="030303"/>
                <w:kern w:val="0"/>
                <w:sz w:val="24"/>
                <w:szCs w:val="24"/>
                <w:bdr w:val="none" w:sz="0" w:space="0" w:color="auto" w:frame="1"/>
              </w:rPr>
              <w:t>职数</w:t>
            </w:r>
            <w:proofErr w:type="gramEnd"/>
          </w:p>
        </w:tc>
      </w:tr>
      <w:tr w:rsidR="006F7AC6" w14:paraId="1DF9C62D" w14:textId="77777777" w:rsidTr="006F7AC6">
        <w:trPr>
          <w:trHeight w:val="2247"/>
        </w:trPr>
        <w:tc>
          <w:tcPr>
            <w:tcW w:w="1671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14:paraId="62AC9456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智慧海洋</w:t>
            </w:r>
          </w:p>
          <w:p w14:paraId="11C38009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8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14:paraId="1413961D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利用基于海洋的综合感知、互联网的实时传输、大数据</w:t>
            </w:r>
            <w:proofErr w:type="gramStart"/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云计算</w:t>
            </w:r>
            <w:proofErr w:type="gramEnd"/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分析的知识挖掘等三大高新技术打造智慧海洋，实现海洋环境、海洋装备、管理主体和人为活动四大板块信息的互联互通、融合共享、智能挖掘和智慧应用的神经系统。</w:t>
            </w:r>
          </w:p>
        </w:tc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000000"/>
            </w:tcBorders>
            <w:vAlign w:val="center"/>
          </w:tcPr>
          <w:p w14:paraId="4E729CE4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研究员和助理研究员，2</w:t>
            </w:r>
          </w:p>
        </w:tc>
      </w:tr>
      <w:tr w:rsidR="006F7AC6" w14:paraId="2523F956" w14:textId="77777777" w:rsidTr="006F7AC6">
        <w:trPr>
          <w:trHeight w:val="2251"/>
        </w:trPr>
        <w:tc>
          <w:tcPr>
            <w:tcW w:w="1671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14:paraId="12345CAE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极地技术</w:t>
            </w:r>
          </w:p>
          <w:p w14:paraId="7DD438C1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8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14:paraId="51923122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针对南北极地区环境长期系统观测和资源利用的需求，围绕国际重大科学计划，开展以“全球变化”和极地“海洋生物资源开发”为主要内容的科学技术研究和装备研发。</w:t>
            </w:r>
          </w:p>
        </w:tc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000000"/>
            </w:tcBorders>
            <w:vAlign w:val="center"/>
          </w:tcPr>
          <w:p w14:paraId="7073CA47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研究员和助理研究员，2</w:t>
            </w:r>
          </w:p>
        </w:tc>
      </w:tr>
      <w:tr w:rsidR="006F7AC6" w14:paraId="3EF6FFAB" w14:textId="77777777" w:rsidTr="006F7AC6">
        <w:trPr>
          <w:trHeight w:val="2255"/>
        </w:trPr>
        <w:tc>
          <w:tcPr>
            <w:tcW w:w="1671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14:paraId="70210F50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海洋观测-成像技术</w:t>
            </w:r>
          </w:p>
        </w:tc>
        <w:tc>
          <w:tcPr>
            <w:tcW w:w="6238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14:paraId="3F555D4F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以观察海洋为目的，通过交叉及合作研究，建成分布式海洋观测-成像试验区，涉及区域动力特征与声场耦合效应、海洋观测-成像信息理论与技术、水下通信与组网和海洋观测-成像试验系统研制等研究方向，着力打造国内外海洋观测技术的重要创新平台。</w:t>
            </w:r>
          </w:p>
        </w:tc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000000"/>
            </w:tcBorders>
            <w:vAlign w:val="center"/>
          </w:tcPr>
          <w:p w14:paraId="48E9733E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研究员和助理研究员，2</w:t>
            </w:r>
          </w:p>
        </w:tc>
      </w:tr>
      <w:tr w:rsidR="006F7AC6" w14:paraId="3700DD9F" w14:textId="77777777" w:rsidTr="006F7AC6">
        <w:trPr>
          <w:trHeight w:val="2117"/>
        </w:trPr>
        <w:tc>
          <w:tcPr>
            <w:tcW w:w="1671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14:paraId="24BB1D69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海洋能发电技术</w:t>
            </w:r>
          </w:p>
        </w:tc>
        <w:tc>
          <w:tcPr>
            <w:tcW w:w="62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14:paraId="39641A44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针对海流能、波浪能、海上风能利用技术，持续开展系列化可再生能源核心装备、海上发电站系统及实海况试验（基地）系统研究，形成并发展我国岛屿岛礁、海洋科学仪器、海域国防民用设施“海能海用”的特色方案，同时为产业化和成果转化提供技术支撑。</w:t>
            </w:r>
          </w:p>
        </w:tc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000000"/>
            </w:tcBorders>
            <w:vAlign w:val="center"/>
          </w:tcPr>
          <w:p w14:paraId="5050635E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研究员和助理研究员，2</w:t>
            </w:r>
          </w:p>
        </w:tc>
      </w:tr>
      <w:tr w:rsidR="006F7AC6" w14:paraId="3E978520" w14:textId="77777777" w:rsidTr="006F7AC6">
        <w:trPr>
          <w:trHeight w:val="2117"/>
        </w:trPr>
        <w:tc>
          <w:tcPr>
            <w:tcW w:w="1671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14:paraId="3742F9C0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其他</w:t>
            </w:r>
          </w:p>
        </w:tc>
        <w:tc>
          <w:tcPr>
            <w:tcW w:w="6238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14:paraId="1F73FE30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bdr w:val="none" w:sz="0" w:space="0" w:color="auto" w:frame="1"/>
              </w:rPr>
              <w:t>围绕但不限于海洋信息、海洋装备、海洋工程和海洋环境等研究领域</w:t>
            </w:r>
          </w:p>
        </w:tc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000000"/>
              <w:right w:val="single" w:sz="6" w:space="0" w:color="000000"/>
            </w:tcBorders>
            <w:vAlign w:val="center"/>
          </w:tcPr>
          <w:p w14:paraId="3FEB3D32" w14:textId="77777777" w:rsidR="006F7AC6" w:rsidRDefault="006F7AC6" w:rsidP="006F7AC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 w:eastAsia="宋体" w:hAnsi="宋体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首席研究员、研究员和助理研究员，8</w:t>
            </w:r>
          </w:p>
        </w:tc>
      </w:tr>
    </w:tbl>
    <w:p w14:paraId="1B20D87C" w14:textId="767DF903" w:rsidR="002E5C57" w:rsidRPr="00865823" w:rsidRDefault="006F7AC6">
      <w:pPr>
        <w:rPr>
          <w:rFonts w:ascii="宋体" w:eastAsia="宋体" w:hAnsi="宋体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865823">
        <w:rPr>
          <w:rFonts w:ascii="宋体" w:eastAsia="宋体" w:hAnsi="宋体" w:hint="eastAsia"/>
          <w:b/>
          <w:bCs/>
          <w:kern w:val="0"/>
          <w:sz w:val="24"/>
          <w:szCs w:val="24"/>
          <w:bdr w:val="none" w:sz="0" w:space="0" w:color="auto" w:frame="1"/>
        </w:rPr>
        <w:t>附件1：</w:t>
      </w:r>
      <w:bookmarkStart w:id="0" w:name="_GoBack"/>
      <w:bookmarkEnd w:id="0"/>
      <w:r w:rsidRPr="00865823">
        <w:rPr>
          <w:rFonts w:ascii="宋体" w:eastAsia="宋体" w:hAnsi="宋体" w:hint="eastAsia"/>
          <w:b/>
          <w:bCs/>
          <w:kern w:val="0"/>
          <w:sz w:val="24"/>
          <w:szCs w:val="24"/>
          <w:bdr w:val="none" w:sz="0" w:space="0" w:color="auto" w:frame="1"/>
        </w:rPr>
        <w:t>岗位需求</w:t>
      </w:r>
    </w:p>
    <w:sectPr w:rsidR="002E5C57" w:rsidRPr="0086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71A4D" w14:textId="77777777" w:rsidR="00932E5C" w:rsidRDefault="00932E5C" w:rsidP="006F7AC6">
      <w:r>
        <w:separator/>
      </w:r>
    </w:p>
  </w:endnote>
  <w:endnote w:type="continuationSeparator" w:id="0">
    <w:p w14:paraId="4DC09935" w14:textId="77777777" w:rsidR="00932E5C" w:rsidRDefault="00932E5C" w:rsidP="006F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97100" w14:textId="77777777" w:rsidR="00932E5C" w:rsidRDefault="00932E5C" w:rsidP="006F7AC6">
      <w:r>
        <w:separator/>
      </w:r>
    </w:p>
  </w:footnote>
  <w:footnote w:type="continuationSeparator" w:id="0">
    <w:p w14:paraId="50AA007F" w14:textId="77777777" w:rsidR="00932E5C" w:rsidRDefault="00932E5C" w:rsidP="006F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66"/>
    <w:rsid w:val="001D5066"/>
    <w:rsid w:val="002E5C57"/>
    <w:rsid w:val="006F7AC6"/>
    <w:rsid w:val="00865823"/>
    <w:rsid w:val="009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92CA7"/>
  <w15:chartTrackingRefBased/>
  <w15:docId w15:val="{6C6123E4-512A-4328-B3F9-51970505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C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pengyueli2015@sina.com</dc:creator>
  <cp:keywords/>
  <dc:description/>
  <cp:lastModifiedBy>pengyueli2015@sina.com</cp:lastModifiedBy>
  <cp:revision>3</cp:revision>
  <dcterms:created xsi:type="dcterms:W3CDTF">2019-04-02T10:35:00Z</dcterms:created>
  <dcterms:modified xsi:type="dcterms:W3CDTF">2019-04-02T10:37:00Z</dcterms:modified>
</cp:coreProperties>
</file>